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D52" w:rsidRPr="00401D52" w:rsidRDefault="00401D52" w:rsidP="00401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D52">
        <w:rPr>
          <w:rFonts w:ascii="Times New Roman" w:hAnsi="Times New Roman" w:cs="Times New Roman"/>
          <w:b/>
          <w:sz w:val="24"/>
          <w:szCs w:val="24"/>
        </w:rPr>
        <w:t>ЗВІТ</w:t>
      </w:r>
    </w:p>
    <w:p w:rsidR="00401D52" w:rsidRPr="00401D52" w:rsidRDefault="00401D52" w:rsidP="00401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D52" w:rsidRPr="00401D52" w:rsidRDefault="00401D52" w:rsidP="00401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D52">
        <w:rPr>
          <w:rFonts w:ascii="Times New Roman" w:hAnsi="Times New Roman" w:cs="Times New Roman"/>
          <w:b/>
          <w:sz w:val="24"/>
          <w:szCs w:val="24"/>
        </w:rPr>
        <w:t>про відстеження результативності регуляторного 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401D52" w:rsidRPr="00401D52" w:rsidRDefault="00401D52" w:rsidP="00401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D52" w:rsidRPr="00401D52" w:rsidRDefault="00401D52" w:rsidP="00401D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D52">
        <w:rPr>
          <w:rFonts w:ascii="Times New Roman" w:hAnsi="Times New Roman" w:cs="Times New Roman"/>
          <w:b/>
          <w:sz w:val="24"/>
          <w:szCs w:val="24"/>
        </w:rPr>
        <w:t>1.</w:t>
      </w:r>
      <w:r w:rsidR="00E024D1">
        <w:rPr>
          <w:rFonts w:ascii="Times New Roman" w:hAnsi="Times New Roman" w:cs="Times New Roman"/>
          <w:b/>
          <w:sz w:val="24"/>
          <w:szCs w:val="24"/>
        </w:rPr>
        <w:t>Вид та назва регуляторного акту.</w:t>
      </w:r>
    </w:p>
    <w:p w:rsidR="00401D52" w:rsidRPr="00401D52" w:rsidRDefault="00401D52" w:rsidP="00401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401D52">
        <w:rPr>
          <w:rFonts w:ascii="Times New Roman" w:hAnsi="Times New Roman" w:cs="Times New Roman"/>
          <w:sz w:val="24"/>
          <w:szCs w:val="24"/>
        </w:rPr>
        <w:t xml:space="preserve">ішення Глухівської міської ради «Про </w:t>
      </w:r>
      <w:r>
        <w:rPr>
          <w:rFonts w:ascii="Times New Roman" w:hAnsi="Times New Roman" w:cs="Times New Roman"/>
          <w:sz w:val="24"/>
          <w:szCs w:val="24"/>
        </w:rPr>
        <w:t>затвердження «П</w:t>
      </w:r>
      <w:r w:rsidRPr="00401D52">
        <w:rPr>
          <w:rFonts w:ascii="Times New Roman" w:hAnsi="Times New Roman" w:cs="Times New Roman"/>
          <w:sz w:val="24"/>
          <w:szCs w:val="24"/>
        </w:rPr>
        <w:t xml:space="preserve">оложення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01D52">
        <w:rPr>
          <w:rFonts w:ascii="Times New Roman" w:hAnsi="Times New Roman" w:cs="Times New Roman"/>
          <w:sz w:val="24"/>
          <w:szCs w:val="24"/>
        </w:rPr>
        <w:t>ро цільовий фонд соціально</w:t>
      </w:r>
      <w:r>
        <w:rPr>
          <w:rFonts w:ascii="Times New Roman" w:hAnsi="Times New Roman" w:cs="Times New Roman"/>
          <w:sz w:val="24"/>
          <w:szCs w:val="24"/>
        </w:rPr>
        <w:t>-економічного та культурного розвитку міста»</w:t>
      </w:r>
      <w:r w:rsidRPr="00401D52">
        <w:rPr>
          <w:rFonts w:ascii="Times New Roman" w:hAnsi="Times New Roman" w:cs="Times New Roman"/>
          <w:sz w:val="24"/>
          <w:szCs w:val="24"/>
        </w:rPr>
        <w:t>.</w:t>
      </w:r>
    </w:p>
    <w:p w:rsidR="00401D52" w:rsidRPr="00401D52" w:rsidRDefault="00401D52" w:rsidP="00401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1D52" w:rsidRPr="00401D52" w:rsidRDefault="00401D52" w:rsidP="00401D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D52">
        <w:rPr>
          <w:rFonts w:ascii="Times New Roman" w:hAnsi="Times New Roman" w:cs="Times New Roman"/>
          <w:b/>
          <w:sz w:val="24"/>
          <w:szCs w:val="24"/>
        </w:rPr>
        <w:t xml:space="preserve"> 2.Назва виконавця заходів </w:t>
      </w:r>
      <w:r>
        <w:rPr>
          <w:rFonts w:ascii="Times New Roman" w:hAnsi="Times New Roman" w:cs="Times New Roman"/>
          <w:b/>
          <w:sz w:val="24"/>
          <w:szCs w:val="24"/>
        </w:rPr>
        <w:t>з</w:t>
      </w:r>
      <w:r w:rsidR="00E024D1">
        <w:rPr>
          <w:rFonts w:ascii="Times New Roman" w:hAnsi="Times New Roman" w:cs="Times New Roman"/>
          <w:b/>
          <w:sz w:val="24"/>
          <w:szCs w:val="24"/>
        </w:rPr>
        <w:t xml:space="preserve"> відстеження.</w:t>
      </w:r>
    </w:p>
    <w:p w:rsidR="00401D52" w:rsidRPr="00401D52" w:rsidRDefault="00401D52" w:rsidP="00401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Фінансове управління</w:t>
      </w:r>
      <w:r w:rsidRPr="00401D52">
        <w:rPr>
          <w:rFonts w:ascii="Times New Roman" w:hAnsi="Times New Roman" w:cs="Times New Roman"/>
          <w:sz w:val="24"/>
          <w:szCs w:val="24"/>
        </w:rPr>
        <w:t xml:space="preserve"> Глухівської міської ради.</w:t>
      </w:r>
    </w:p>
    <w:p w:rsidR="00401D52" w:rsidRPr="00401D52" w:rsidRDefault="00401D52" w:rsidP="00401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1D52" w:rsidRPr="00401D52" w:rsidRDefault="00E024D1" w:rsidP="00401D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3.Цілі прийняття акту.</w:t>
      </w:r>
    </w:p>
    <w:p w:rsidR="00401D52" w:rsidRPr="00401D52" w:rsidRDefault="00401D52" w:rsidP="00401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D52">
        <w:rPr>
          <w:rFonts w:ascii="Times New Roman" w:hAnsi="Times New Roman" w:cs="Times New Roman"/>
          <w:sz w:val="24"/>
          <w:szCs w:val="24"/>
        </w:rPr>
        <w:t xml:space="preserve">Ціллю прийняття цього регуляторного акту є </w:t>
      </w:r>
      <w:r>
        <w:rPr>
          <w:rFonts w:ascii="Times New Roman" w:hAnsi="Times New Roman" w:cs="Times New Roman"/>
          <w:sz w:val="24"/>
          <w:szCs w:val="24"/>
        </w:rPr>
        <w:t>збільшення надходжень до бюджету та вдосконалення П</w:t>
      </w:r>
      <w:r w:rsidRPr="00401D52">
        <w:rPr>
          <w:rFonts w:ascii="Times New Roman" w:hAnsi="Times New Roman" w:cs="Times New Roman"/>
          <w:sz w:val="24"/>
          <w:szCs w:val="24"/>
        </w:rPr>
        <w:t xml:space="preserve">оложення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01D52">
        <w:rPr>
          <w:rFonts w:ascii="Times New Roman" w:hAnsi="Times New Roman" w:cs="Times New Roman"/>
          <w:sz w:val="24"/>
          <w:szCs w:val="24"/>
        </w:rPr>
        <w:t>ро цільовий фонд соціально</w:t>
      </w:r>
      <w:r>
        <w:rPr>
          <w:rFonts w:ascii="Times New Roman" w:hAnsi="Times New Roman" w:cs="Times New Roman"/>
          <w:sz w:val="24"/>
          <w:szCs w:val="24"/>
        </w:rPr>
        <w:t>-економічного та культурного розвитку міста.</w:t>
      </w:r>
    </w:p>
    <w:p w:rsidR="00401D52" w:rsidRPr="00401D52" w:rsidRDefault="00401D52" w:rsidP="00401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1D52" w:rsidRPr="00401D52" w:rsidRDefault="00401D52" w:rsidP="00401D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D52">
        <w:rPr>
          <w:rFonts w:ascii="Times New Roman" w:hAnsi="Times New Roman" w:cs="Times New Roman"/>
          <w:b/>
          <w:sz w:val="24"/>
          <w:szCs w:val="24"/>
        </w:rPr>
        <w:t xml:space="preserve">4.Строк </w:t>
      </w:r>
      <w:r w:rsidR="00E024D1">
        <w:rPr>
          <w:rFonts w:ascii="Times New Roman" w:hAnsi="Times New Roman" w:cs="Times New Roman"/>
          <w:b/>
          <w:sz w:val="24"/>
          <w:szCs w:val="24"/>
        </w:rPr>
        <w:t>виконання заходів з відстеження.</w:t>
      </w:r>
    </w:p>
    <w:p w:rsidR="00401D52" w:rsidRPr="00401D52" w:rsidRDefault="00401D52" w:rsidP="00401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19.1</w:t>
      </w:r>
      <w:r w:rsidRPr="00401D52">
        <w:rPr>
          <w:rFonts w:ascii="Times New Roman" w:hAnsi="Times New Roman" w:cs="Times New Roman"/>
          <w:sz w:val="24"/>
          <w:szCs w:val="24"/>
        </w:rPr>
        <w:t>0.201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01D52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401D5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401D52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401D52" w:rsidRPr="00401D52" w:rsidRDefault="00401D52" w:rsidP="00401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1D52" w:rsidRDefault="00E024D1" w:rsidP="00401D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5. Тип відстеження.</w:t>
      </w:r>
    </w:p>
    <w:p w:rsidR="00401D52" w:rsidRPr="00401D52" w:rsidRDefault="00401D52" w:rsidP="00401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D52">
        <w:rPr>
          <w:rFonts w:ascii="Times New Roman" w:hAnsi="Times New Roman" w:cs="Times New Roman"/>
          <w:sz w:val="24"/>
          <w:szCs w:val="24"/>
        </w:rPr>
        <w:t>Періодичне</w:t>
      </w:r>
    </w:p>
    <w:p w:rsidR="00401D52" w:rsidRPr="00401D52" w:rsidRDefault="00401D52" w:rsidP="00401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2E0D" w:rsidRDefault="00401D52" w:rsidP="00401D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D52">
        <w:rPr>
          <w:rFonts w:ascii="Times New Roman" w:hAnsi="Times New Roman" w:cs="Times New Roman"/>
          <w:b/>
          <w:sz w:val="24"/>
          <w:szCs w:val="24"/>
        </w:rPr>
        <w:t xml:space="preserve"> 6.Методи оде</w:t>
      </w:r>
      <w:r w:rsidR="00E024D1">
        <w:rPr>
          <w:rFonts w:ascii="Times New Roman" w:hAnsi="Times New Roman" w:cs="Times New Roman"/>
          <w:b/>
          <w:sz w:val="24"/>
          <w:szCs w:val="24"/>
        </w:rPr>
        <w:t>ржання результатів відстеження.</w:t>
      </w:r>
    </w:p>
    <w:p w:rsidR="00401D52" w:rsidRPr="00401D52" w:rsidRDefault="00302E0D" w:rsidP="00401D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Статистичний. </w:t>
      </w:r>
    </w:p>
    <w:p w:rsidR="00401D52" w:rsidRPr="00401D52" w:rsidRDefault="00302E0D" w:rsidP="00401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Здійснення порівняльного</w:t>
      </w:r>
      <w:r w:rsidR="00E024D1">
        <w:rPr>
          <w:rFonts w:ascii="Times New Roman" w:hAnsi="Times New Roman" w:cs="Times New Roman"/>
          <w:sz w:val="24"/>
          <w:szCs w:val="24"/>
        </w:rPr>
        <w:t xml:space="preserve"> аналізу на підставі звітів Державного казначейства в </w:t>
      </w:r>
      <w:proofErr w:type="spellStart"/>
      <w:r w:rsidR="00E024D1">
        <w:rPr>
          <w:rFonts w:ascii="Times New Roman" w:hAnsi="Times New Roman" w:cs="Times New Roman"/>
          <w:sz w:val="24"/>
          <w:szCs w:val="24"/>
        </w:rPr>
        <w:t>м.Глухів</w:t>
      </w:r>
      <w:proofErr w:type="spellEnd"/>
      <w:r w:rsidR="00E024D1">
        <w:rPr>
          <w:rFonts w:ascii="Times New Roman" w:hAnsi="Times New Roman" w:cs="Times New Roman"/>
          <w:sz w:val="24"/>
          <w:szCs w:val="24"/>
        </w:rPr>
        <w:t>, виконавчого комітету Глухівської міської ради.</w:t>
      </w:r>
    </w:p>
    <w:p w:rsidR="00E024D1" w:rsidRDefault="00E024D1" w:rsidP="00401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1D52" w:rsidRPr="00E024D1" w:rsidRDefault="00401D52" w:rsidP="00401D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4D1">
        <w:rPr>
          <w:rFonts w:ascii="Times New Roman" w:hAnsi="Times New Roman" w:cs="Times New Roman"/>
          <w:b/>
          <w:sz w:val="24"/>
          <w:szCs w:val="24"/>
        </w:rPr>
        <w:t>7. Дані та припущення, на основі яких відстежувалася результа</w:t>
      </w:r>
      <w:r w:rsidR="00E024D1">
        <w:rPr>
          <w:rFonts w:ascii="Times New Roman" w:hAnsi="Times New Roman" w:cs="Times New Roman"/>
          <w:b/>
          <w:sz w:val="24"/>
          <w:szCs w:val="24"/>
        </w:rPr>
        <w:t>тивність, а також способи даних.</w:t>
      </w:r>
    </w:p>
    <w:p w:rsidR="00401D52" w:rsidRPr="00401D52" w:rsidRDefault="00E024D1" w:rsidP="00401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Дані звітів Державного казначейства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м.Глухів</w:t>
      </w:r>
      <w:proofErr w:type="spellEnd"/>
      <w:r>
        <w:rPr>
          <w:rFonts w:ascii="Times New Roman" w:hAnsi="Times New Roman" w:cs="Times New Roman"/>
          <w:sz w:val="24"/>
          <w:szCs w:val="24"/>
        </w:rPr>
        <w:t>, бухгалтерії виконавчого комітету Глухівської міської ради про находження коштів у цільовий фонд соціально-економічного та культурного розвитку міста.</w:t>
      </w:r>
    </w:p>
    <w:p w:rsidR="00401D52" w:rsidRPr="00401D52" w:rsidRDefault="00401D52" w:rsidP="00401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1D52" w:rsidRPr="00E024D1" w:rsidRDefault="00401D52" w:rsidP="00401D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4D1">
        <w:rPr>
          <w:rFonts w:ascii="Times New Roman" w:hAnsi="Times New Roman" w:cs="Times New Roman"/>
          <w:b/>
          <w:sz w:val="24"/>
          <w:szCs w:val="24"/>
        </w:rPr>
        <w:t>8.Кількісні та якісні значення показників результативності акту:</w:t>
      </w:r>
    </w:p>
    <w:p w:rsidR="00401D52" w:rsidRDefault="00401D52" w:rsidP="00401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E024D1" w:rsidRPr="00E024D1" w:rsidTr="00E024D1">
        <w:tc>
          <w:tcPr>
            <w:tcW w:w="4785" w:type="dxa"/>
          </w:tcPr>
          <w:p w:rsidR="00E024D1" w:rsidRPr="00E024D1" w:rsidRDefault="00E024D1" w:rsidP="00E024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4D1">
              <w:rPr>
                <w:rFonts w:ascii="Times New Roman" w:hAnsi="Times New Roman" w:cs="Times New Roman"/>
                <w:b/>
                <w:sz w:val="24"/>
                <w:szCs w:val="24"/>
              </w:rPr>
              <w:t>Період</w:t>
            </w:r>
          </w:p>
        </w:tc>
        <w:tc>
          <w:tcPr>
            <w:tcW w:w="4786" w:type="dxa"/>
          </w:tcPr>
          <w:p w:rsidR="00E024D1" w:rsidRPr="00E024D1" w:rsidRDefault="00E024D1" w:rsidP="00E024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4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Сума надходжень, </w:t>
            </w:r>
            <w:proofErr w:type="spellStart"/>
            <w:r w:rsidRPr="00E024D1">
              <w:rPr>
                <w:rFonts w:ascii="Times New Roman" w:hAnsi="Times New Roman" w:cs="Times New Roman"/>
                <w:b/>
                <w:sz w:val="24"/>
                <w:szCs w:val="24"/>
              </w:rPr>
              <w:t>тис.грн</w:t>
            </w:r>
            <w:proofErr w:type="spellEnd"/>
            <w:r w:rsidRPr="00E024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024D1" w:rsidTr="00E024D1">
        <w:tc>
          <w:tcPr>
            <w:tcW w:w="4785" w:type="dxa"/>
          </w:tcPr>
          <w:p w:rsidR="00E024D1" w:rsidRDefault="00E024D1" w:rsidP="00E0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рік</w:t>
            </w:r>
          </w:p>
        </w:tc>
        <w:tc>
          <w:tcPr>
            <w:tcW w:w="4786" w:type="dxa"/>
          </w:tcPr>
          <w:p w:rsidR="00E024D1" w:rsidRDefault="00E024D1" w:rsidP="00E0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</w:p>
        </w:tc>
      </w:tr>
      <w:tr w:rsidR="00E024D1" w:rsidTr="00E024D1">
        <w:tc>
          <w:tcPr>
            <w:tcW w:w="4785" w:type="dxa"/>
          </w:tcPr>
          <w:p w:rsidR="00E024D1" w:rsidRDefault="00E024D1" w:rsidP="00E0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рік</w:t>
            </w:r>
          </w:p>
        </w:tc>
        <w:tc>
          <w:tcPr>
            <w:tcW w:w="4786" w:type="dxa"/>
          </w:tcPr>
          <w:p w:rsidR="00E024D1" w:rsidRDefault="00E024D1" w:rsidP="00E0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</w:tr>
      <w:tr w:rsidR="00E024D1" w:rsidTr="00E024D1">
        <w:tc>
          <w:tcPr>
            <w:tcW w:w="4785" w:type="dxa"/>
          </w:tcPr>
          <w:p w:rsidR="00E024D1" w:rsidRDefault="00E024D1" w:rsidP="00E0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місяців 2015 року</w:t>
            </w:r>
          </w:p>
        </w:tc>
        <w:tc>
          <w:tcPr>
            <w:tcW w:w="4786" w:type="dxa"/>
          </w:tcPr>
          <w:p w:rsidR="00E024D1" w:rsidRDefault="00E024D1" w:rsidP="00E0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</w:p>
        </w:tc>
      </w:tr>
    </w:tbl>
    <w:p w:rsidR="00401D52" w:rsidRPr="00401D52" w:rsidRDefault="00401D52" w:rsidP="00401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1D52" w:rsidRPr="00E024D1" w:rsidRDefault="00E024D1" w:rsidP="00401D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4D1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401D52" w:rsidRPr="00E024D1">
        <w:rPr>
          <w:rFonts w:ascii="Times New Roman" w:hAnsi="Times New Roman" w:cs="Times New Roman"/>
          <w:b/>
          <w:sz w:val="24"/>
          <w:szCs w:val="24"/>
        </w:rPr>
        <w:t>Оцінка ефективності дії регуляторного акта буде здійснена при його повторному відстеженні.</w:t>
      </w:r>
    </w:p>
    <w:p w:rsidR="00401D52" w:rsidRDefault="00E024D1" w:rsidP="00401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Відповідає вимогам чинного законодавства</w:t>
      </w:r>
      <w:r w:rsidR="00F918FE">
        <w:rPr>
          <w:rFonts w:ascii="Times New Roman" w:hAnsi="Times New Roman" w:cs="Times New Roman"/>
          <w:sz w:val="24"/>
          <w:szCs w:val="24"/>
        </w:rPr>
        <w:t>, забезпечується вдосконалення  процедури оплати, збільшення надходжень до міського бюджету.</w:t>
      </w:r>
    </w:p>
    <w:p w:rsidR="00E024D1" w:rsidRPr="00401D52" w:rsidRDefault="00E024D1" w:rsidP="00401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24D1" w:rsidRPr="00F918FE" w:rsidRDefault="00E024D1" w:rsidP="00401D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918FE">
        <w:rPr>
          <w:rFonts w:ascii="Times New Roman" w:hAnsi="Times New Roman" w:cs="Times New Roman"/>
          <w:b/>
          <w:sz w:val="24"/>
          <w:szCs w:val="24"/>
        </w:rPr>
        <w:t>В.о</w:t>
      </w:r>
      <w:proofErr w:type="spellEnd"/>
      <w:r w:rsidRPr="00F918FE">
        <w:rPr>
          <w:rFonts w:ascii="Times New Roman" w:hAnsi="Times New Roman" w:cs="Times New Roman"/>
          <w:b/>
          <w:sz w:val="24"/>
          <w:szCs w:val="24"/>
        </w:rPr>
        <w:t>. н</w:t>
      </w:r>
      <w:r w:rsidR="00401D52" w:rsidRPr="00F918FE">
        <w:rPr>
          <w:rFonts w:ascii="Times New Roman" w:hAnsi="Times New Roman" w:cs="Times New Roman"/>
          <w:b/>
          <w:sz w:val="24"/>
          <w:szCs w:val="24"/>
        </w:rPr>
        <w:t>ачальник</w:t>
      </w:r>
      <w:r w:rsidRPr="00F918FE">
        <w:rPr>
          <w:rFonts w:ascii="Times New Roman" w:hAnsi="Times New Roman" w:cs="Times New Roman"/>
          <w:b/>
          <w:sz w:val="24"/>
          <w:szCs w:val="24"/>
        </w:rPr>
        <w:t>а</w:t>
      </w:r>
      <w:r w:rsidR="00401D52" w:rsidRPr="00F918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18FE">
        <w:rPr>
          <w:rFonts w:ascii="Times New Roman" w:hAnsi="Times New Roman" w:cs="Times New Roman"/>
          <w:b/>
          <w:sz w:val="24"/>
          <w:szCs w:val="24"/>
        </w:rPr>
        <w:t>фінансового управління</w:t>
      </w:r>
    </w:p>
    <w:p w:rsidR="009514F4" w:rsidRPr="00F918FE" w:rsidRDefault="00401D52" w:rsidP="00401D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18FE">
        <w:rPr>
          <w:rFonts w:ascii="Times New Roman" w:hAnsi="Times New Roman" w:cs="Times New Roman"/>
          <w:b/>
          <w:sz w:val="24"/>
          <w:szCs w:val="24"/>
        </w:rPr>
        <w:t xml:space="preserve">Глухівської міської ради                                     </w:t>
      </w:r>
      <w:r w:rsidR="00E024D1" w:rsidRPr="00F918F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918FE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F918F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F918FE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E024D1" w:rsidRPr="00F918FE">
        <w:rPr>
          <w:rFonts w:ascii="Times New Roman" w:hAnsi="Times New Roman" w:cs="Times New Roman"/>
          <w:b/>
          <w:sz w:val="24"/>
          <w:szCs w:val="24"/>
        </w:rPr>
        <w:t>А.В.</w:t>
      </w:r>
      <w:proofErr w:type="spellStart"/>
      <w:r w:rsidR="00E024D1" w:rsidRPr="00F918FE">
        <w:rPr>
          <w:rFonts w:ascii="Times New Roman" w:hAnsi="Times New Roman" w:cs="Times New Roman"/>
          <w:b/>
          <w:sz w:val="24"/>
          <w:szCs w:val="24"/>
        </w:rPr>
        <w:t>Онищенко</w:t>
      </w:r>
      <w:proofErr w:type="spellEnd"/>
    </w:p>
    <w:sectPr w:rsidR="009514F4" w:rsidRPr="00F91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>
    <w:useFELayout/>
  </w:compat>
  <w:rsids>
    <w:rsidRoot w:val="00401D52"/>
    <w:rsid w:val="00302E0D"/>
    <w:rsid w:val="00401D52"/>
    <w:rsid w:val="009514F4"/>
    <w:rsid w:val="00E024D1"/>
    <w:rsid w:val="00F91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4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1045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 Ванич</dc:creator>
  <cp:keywords/>
  <dc:description/>
  <cp:lastModifiedBy>Сан Ванич</cp:lastModifiedBy>
  <cp:revision>3</cp:revision>
  <dcterms:created xsi:type="dcterms:W3CDTF">2015-11-19T11:16:00Z</dcterms:created>
  <dcterms:modified xsi:type="dcterms:W3CDTF">2015-11-19T11:53:00Z</dcterms:modified>
</cp:coreProperties>
</file>